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21" w:rsidRDefault="00B07D21" w:rsidP="00B07D21">
      <w:pPr>
        <w:jc w:val="center"/>
        <w:rPr>
          <w:b/>
          <w:bCs/>
        </w:rPr>
      </w:pPr>
      <w:r>
        <w:rPr>
          <w:b/>
          <w:bCs/>
        </w:rPr>
        <w:t>ROCZNY PLAN PRACY SIECI WSPÓŁPRACY I SAMOKSZTAŁCENIA</w:t>
      </w:r>
    </w:p>
    <w:p w:rsidR="00B07D21" w:rsidRDefault="00B07D21" w:rsidP="00B07D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Nauczyciele pracują zespołowo</w:t>
      </w:r>
    </w:p>
    <w:p w:rsidR="00B07D21" w:rsidRPr="00837FD7" w:rsidRDefault="00B07D21" w:rsidP="00B07D21">
      <w:pPr>
        <w:pStyle w:val="Akapitzlist"/>
        <w:numPr>
          <w:ilvl w:val="0"/>
          <w:numId w:val="1"/>
        </w:numPr>
      </w:pPr>
      <w:r w:rsidRPr="00B304DA">
        <w:t xml:space="preserve">UCZESTNICY: </w:t>
      </w:r>
      <w:r>
        <w:t xml:space="preserve"> </w:t>
      </w:r>
      <w:r w:rsidRPr="00B304DA">
        <w:t xml:space="preserve">Wychowawcy, nauczyciele różnych przedmiotów </w:t>
      </w:r>
      <w:r>
        <w:t>i różnych etapów edukacyjnych</w:t>
      </w:r>
    </w:p>
    <w:p w:rsidR="00B07D21" w:rsidRPr="003A3EB8" w:rsidRDefault="00B07D21" w:rsidP="00B07D21">
      <w:pPr>
        <w:rPr>
          <w:b/>
        </w:rPr>
      </w:pPr>
      <w:r>
        <w:rPr>
          <w:b/>
        </w:rPr>
        <w:t>Cele sieci i współpracy i samokształcenia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B07D21" w:rsidTr="009956C1">
        <w:tc>
          <w:tcPr>
            <w:tcW w:w="14144" w:type="dxa"/>
            <w:gridSpan w:val="3"/>
          </w:tcPr>
          <w:p w:rsidR="00B07D21" w:rsidRPr="003A3EB8" w:rsidRDefault="00B07D21" w:rsidP="009956C1">
            <w:pPr>
              <w:rPr>
                <w:b/>
              </w:rPr>
            </w:pPr>
            <w:r>
              <w:rPr>
                <w:b/>
              </w:rPr>
              <w:t xml:space="preserve">Spotkanie 1                POZNAJMY SIĘ                                                                                                                                                                                        9.05.2014r.                                                                                                                                               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pPr>
              <w:rPr>
                <w:b/>
              </w:rPr>
            </w:pPr>
            <w:r w:rsidRPr="003A3EB8">
              <w:rPr>
                <w:b/>
              </w:rPr>
              <w:t>Cel ogólny</w:t>
            </w:r>
            <w:r>
              <w:rPr>
                <w:b/>
              </w:rPr>
              <w:t xml:space="preserve">: </w:t>
            </w:r>
            <w:r w:rsidRPr="003A3EB8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B07D21" w:rsidRDefault="00B07D21" w:rsidP="009956C1">
            <w:pPr>
              <w:rPr>
                <w:b/>
              </w:rPr>
            </w:pPr>
            <w:r w:rsidRPr="00F22E55">
              <w:rPr>
                <w:b/>
              </w:rPr>
              <w:t>Wydobycie i uaktywnienie potencjalnych zdolności do twórczych działań, rozwijanie umiejętności współpracy w grupie</w:t>
            </w:r>
          </w:p>
        </w:tc>
      </w:tr>
      <w:tr w:rsidR="00B07D21" w:rsidTr="009956C1">
        <w:tc>
          <w:tcPr>
            <w:tcW w:w="4714" w:type="dxa"/>
          </w:tcPr>
          <w:p w:rsidR="00B07D21" w:rsidRDefault="00B07D21" w:rsidP="009956C1">
            <w:pPr>
              <w:jc w:val="center"/>
            </w:pPr>
            <w:r>
              <w:t>Cele szczegółowe</w:t>
            </w:r>
          </w:p>
        </w:tc>
        <w:tc>
          <w:tcPr>
            <w:tcW w:w="4715" w:type="dxa"/>
          </w:tcPr>
          <w:p w:rsidR="00B07D21" w:rsidRDefault="00B07D21" w:rsidP="009956C1">
            <w:pPr>
              <w:jc w:val="center"/>
            </w:pPr>
            <w:r>
              <w:t>Działania związanie z realizacja celu</w:t>
            </w:r>
          </w:p>
        </w:tc>
        <w:tc>
          <w:tcPr>
            <w:tcW w:w="4715" w:type="dxa"/>
          </w:tcPr>
          <w:p w:rsidR="00B07D21" w:rsidRDefault="00B07D21" w:rsidP="009956C1">
            <w:pPr>
              <w:jc w:val="center"/>
            </w:pPr>
            <w:r>
              <w:t>Spotkanie/platforma</w:t>
            </w:r>
          </w:p>
        </w:tc>
      </w:tr>
      <w:tr w:rsidR="00B07D21" w:rsidTr="009956C1">
        <w:tc>
          <w:tcPr>
            <w:tcW w:w="4714" w:type="dxa"/>
          </w:tcPr>
          <w:p w:rsidR="00B07D21" w:rsidRDefault="00B07D21" w:rsidP="009956C1">
            <w:r>
              <w:t>Integracja zespołu poprzez współpracę przy realizacji twórczych działań</w:t>
            </w:r>
          </w:p>
          <w:p w:rsidR="00B07D21" w:rsidRDefault="00B07D21" w:rsidP="009956C1"/>
          <w:p w:rsidR="00B07D21" w:rsidRDefault="00B07D21" w:rsidP="009956C1">
            <w:r>
              <w:t>Zrozumienie zasad kształtowania ról grupowych, szczególnie w sytuacjach wymagających dynamicznego działania</w:t>
            </w:r>
          </w:p>
          <w:p w:rsidR="00B07D21" w:rsidRDefault="00B07D21" w:rsidP="009956C1"/>
          <w:p w:rsidR="00B07D21" w:rsidRDefault="00B07D21" w:rsidP="009956C1">
            <w:r>
              <w:t>Możliwość lepszego poznania współuczestników</w:t>
            </w:r>
          </w:p>
        </w:tc>
        <w:tc>
          <w:tcPr>
            <w:tcW w:w="4715" w:type="dxa"/>
          </w:tcPr>
          <w:p w:rsidR="00B07D21" w:rsidRDefault="00B07D21" w:rsidP="009956C1">
            <w:r>
              <w:t>1.Zainicjowanie procesu grupowego</w:t>
            </w:r>
          </w:p>
          <w:p w:rsidR="00B07D21" w:rsidRDefault="00B07D21" w:rsidP="009956C1"/>
          <w:p w:rsidR="00B07D21" w:rsidRDefault="00B07D21" w:rsidP="009956C1">
            <w:r>
              <w:t xml:space="preserve"> Wprowadzenie i zapoznanie się uczestników i koordynatora sieci.</w:t>
            </w:r>
          </w:p>
          <w:p w:rsidR="00B07D21" w:rsidRDefault="00B07D21" w:rsidP="009956C1"/>
          <w:p w:rsidR="00B07D21" w:rsidRDefault="00B07D21" w:rsidP="009956C1">
            <w:r>
              <w:t>Ustalenie oczekiwań i potrzeb uczestników.</w:t>
            </w:r>
          </w:p>
          <w:p w:rsidR="00B07D21" w:rsidRDefault="00B07D21" w:rsidP="009956C1"/>
          <w:p w:rsidR="00B07D21" w:rsidRDefault="00B07D21" w:rsidP="009956C1">
            <w:r>
              <w:t xml:space="preserve"> Omówienie celów i założeń projektu sieciowego. </w:t>
            </w:r>
          </w:p>
          <w:p w:rsidR="00B07D21" w:rsidRDefault="00B07D21" w:rsidP="009956C1"/>
          <w:p w:rsidR="00B07D21" w:rsidRDefault="00B07D21" w:rsidP="009956C1">
            <w:r>
              <w:t>Wypracowanie zasad współpracy na czas cyklu warsztatów.</w:t>
            </w:r>
          </w:p>
          <w:p w:rsidR="00B07D21" w:rsidRDefault="00B07D21" w:rsidP="009956C1"/>
          <w:p w:rsidR="00B07D21" w:rsidRDefault="00B07D21" w:rsidP="009956C1">
            <w:r>
              <w:t xml:space="preserve"> Budowanie bezpieczeństwa i zaufania w grupie.</w:t>
            </w:r>
          </w:p>
          <w:p w:rsidR="00B07D21" w:rsidRDefault="00B07D21" w:rsidP="009956C1"/>
          <w:p w:rsidR="00B07D21" w:rsidRDefault="00B07D21" w:rsidP="009956C1">
            <w:r>
              <w:t xml:space="preserve"> 2.Wzbudzanie refleksji nad potrzebą i kierunkiem osobistego rozwoju</w:t>
            </w:r>
          </w:p>
          <w:p w:rsidR="00B07D21" w:rsidRDefault="00B07D21" w:rsidP="009956C1"/>
          <w:p w:rsidR="00B07D21" w:rsidRDefault="00B07D21" w:rsidP="009956C1">
            <w:r>
              <w:t xml:space="preserve"> 3.Ustalenie planu działania sieci.</w:t>
            </w:r>
          </w:p>
        </w:tc>
        <w:tc>
          <w:tcPr>
            <w:tcW w:w="4715" w:type="dxa"/>
          </w:tcPr>
          <w:p w:rsidR="00B07D21" w:rsidRDefault="00B07D21" w:rsidP="009956C1">
            <w:r>
              <w:t xml:space="preserve">Praktyczne ćwiczenia korzystania z platformy </w:t>
            </w:r>
          </w:p>
          <w:p w:rsidR="00B07D21" w:rsidRDefault="00B07D21" w:rsidP="009956C1"/>
          <w:p w:rsidR="00B07D21" w:rsidRDefault="00B07D21" w:rsidP="009956C1">
            <w:r>
              <w:t>Praca warsztatowa skierowana na określenie diagnozy potrzeb obecnej na spotkaniu grupy nauczycielskiej.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Pr="003049AA" w:rsidRDefault="00B07D21" w:rsidP="009956C1">
            <w:pPr>
              <w:rPr>
                <w:b/>
              </w:rPr>
            </w:pPr>
            <w:r w:rsidRPr="003049AA">
              <w:rPr>
                <w:b/>
              </w:rPr>
              <w:t>Spotkanie 2</w:t>
            </w:r>
            <w:r>
              <w:rPr>
                <w:b/>
              </w:rPr>
              <w:t xml:space="preserve">             </w:t>
            </w:r>
            <w:r w:rsidRPr="0032757D">
              <w:rPr>
                <w:b/>
              </w:rPr>
              <w:t>ROZWÓJ OSOBISTY</w:t>
            </w:r>
            <w:r>
              <w:t xml:space="preserve"> </w:t>
            </w:r>
            <w:r w:rsidRPr="0032757D">
              <w:rPr>
                <w:b/>
              </w:rPr>
              <w:t>Moje kompetencje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20.05,2014r.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pPr>
              <w:rPr>
                <w:b/>
              </w:rPr>
            </w:pPr>
            <w:r w:rsidRPr="003A3EB8">
              <w:rPr>
                <w:b/>
              </w:rPr>
              <w:t>Cel ogólny</w:t>
            </w:r>
            <w:r>
              <w:rPr>
                <w:b/>
              </w:rPr>
              <w:t xml:space="preserve">  </w:t>
            </w:r>
          </w:p>
          <w:p w:rsidR="00B07D21" w:rsidRPr="003A3EB8" w:rsidRDefault="00B07D21" w:rsidP="009956C1">
            <w:pPr>
              <w:rPr>
                <w:b/>
              </w:rPr>
            </w:pPr>
            <w:r w:rsidRPr="008C335E">
              <w:rPr>
                <w:b/>
              </w:rPr>
              <w:t xml:space="preserve">Zachęcenie </w:t>
            </w:r>
            <w:r>
              <w:rPr>
                <w:b/>
              </w:rPr>
              <w:t xml:space="preserve">nauczycieli </w:t>
            </w:r>
            <w:r w:rsidRPr="008C335E">
              <w:rPr>
                <w:b/>
              </w:rPr>
              <w:t xml:space="preserve">do poszukiwania </w:t>
            </w:r>
            <w:r>
              <w:rPr>
                <w:b/>
              </w:rPr>
              <w:t>i diagnozowania własnych kompetencji (</w:t>
            </w:r>
            <w:r w:rsidRPr="00666B51">
              <w:rPr>
                <w:b/>
              </w:rPr>
              <w:t>w poszukiwaniu swoich mocnych stron</w:t>
            </w:r>
            <w:r>
              <w:rPr>
                <w:b/>
              </w:rPr>
              <w:t xml:space="preserve">) </w:t>
            </w:r>
            <w:r w:rsidRPr="008C335E">
              <w:rPr>
                <w:b/>
              </w:rPr>
              <w:t>w cel</w:t>
            </w:r>
            <w:r>
              <w:rPr>
                <w:b/>
              </w:rPr>
              <w:t xml:space="preserve">u planowania i </w:t>
            </w:r>
            <w:r>
              <w:rPr>
                <w:b/>
              </w:rPr>
              <w:lastRenderedPageBreak/>
              <w:t>organizowania własnego</w:t>
            </w:r>
            <w:r w:rsidRPr="008C335E">
              <w:rPr>
                <w:b/>
              </w:rPr>
              <w:t xml:space="preserve"> rozwoju</w:t>
            </w:r>
          </w:p>
        </w:tc>
      </w:tr>
      <w:tr w:rsidR="00B07D21" w:rsidTr="009956C1">
        <w:tc>
          <w:tcPr>
            <w:tcW w:w="4714" w:type="dxa"/>
          </w:tcPr>
          <w:p w:rsidR="00B07D21" w:rsidRDefault="00B07D21" w:rsidP="009956C1"/>
          <w:p w:rsidR="00B07D21" w:rsidRDefault="00B07D21" w:rsidP="009956C1">
            <w:r>
              <w:t xml:space="preserve">Zwiększenie świadomości na temat swojego potencjału </w:t>
            </w:r>
          </w:p>
          <w:p w:rsidR="00B07D21" w:rsidRDefault="00B07D21" w:rsidP="009956C1"/>
          <w:p w:rsidR="00B07D21" w:rsidRDefault="00B07D21" w:rsidP="009956C1">
            <w:r>
              <w:t>Nauka w wyznaczaniu kierunki swojego dalszego rozwoju</w:t>
            </w:r>
          </w:p>
          <w:p w:rsidR="00B07D21" w:rsidRDefault="00B07D21" w:rsidP="009956C1"/>
          <w:p w:rsidR="00B07D21" w:rsidRDefault="00B07D21" w:rsidP="009956C1">
            <w:r>
              <w:t>Doskonalenie  wybranych umiejętności przydatnych w codziennej pracy i w życiu osobistym</w:t>
            </w:r>
          </w:p>
          <w:p w:rsidR="00B07D21" w:rsidRDefault="00B07D21" w:rsidP="009956C1"/>
        </w:tc>
        <w:tc>
          <w:tcPr>
            <w:tcW w:w="4715" w:type="dxa"/>
          </w:tcPr>
          <w:p w:rsidR="00B07D21" w:rsidRDefault="00B07D21" w:rsidP="009956C1">
            <w:r>
              <w:t>1.Wzbudzanie refleksji nad potrzebą i kierunkiem osobistego rozwoju</w:t>
            </w:r>
          </w:p>
          <w:p w:rsidR="00B07D21" w:rsidRDefault="00B07D21" w:rsidP="009956C1">
            <w:r>
              <w:t xml:space="preserve"> Szukanie odpowiedzi na pytanie:</w:t>
            </w:r>
          </w:p>
          <w:p w:rsidR="00B07D21" w:rsidRDefault="00B07D21" w:rsidP="009956C1">
            <w:r>
              <w:t>- czym dla mnie jest rozwój osobisty?</w:t>
            </w:r>
          </w:p>
          <w:p w:rsidR="00B07D21" w:rsidRDefault="00B07D21" w:rsidP="009956C1">
            <w:r>
              <w:t>- jaka jest motywacja mojego rozwoju?</w:t>
            </w:r>
          </w:p>
          <w:p w:rsidR="00B07D21" w:rsidRDefault="00B07D21" w:rsidP="009956C1">
            <w:r>
              <w:t>- czy i jak mój rozwój osobisty może wzmocnić rozwój zawodowy?</w:t>
            </w:r>
          </w:p>
          <w:p w:rsidR="00B07D21" w:rsidRDefault="00B07D21" w:rsidP="009956C1"/>
          <w:p w:rsidR="00B07D21" w:rsidRDefault="00B07D21" w:rsidP="009956C1">
            <w:r>
              <w:t>2.Diagnozowanie własnych kompetencji – w poszukiwaniu swoich mocnych stron</w:t>
            </w:r>
          </w:p>
          <w:p w:rsidR="00B07D21" w:rsidRDefault="00B07D21" w:rsidP="009956C1">
            <w:r>
              <w:t>Gdzie i jak mogę wykorzystać własne kompetencje</w:t>
            </w:r>
          </w:p>
          <w:p w:rsidR="00B07D21" w:rsidRDefault="00B07D21" w:rsidP="009956C1"/>
          <w:p w:rsidR="00B07D21" w:rsidRDefault="00B07D21" w:rsidP="009956C1">
            <w:r>
              <w:t>3. Kompetencje w organizacji – co jest wymagane na moim stanowisku</w:t>
            </w:r>
          </w:p>
          <w:p w:rsidR="00B07D21" w:rsidRDefault="00B07D21" w:rsidP="009956C1"/>
          <w:p w:rsidR="00B07D21" w:rsidRDefault="00B07D21" w:rsidP="009956C1">
            <w:r>
              <w:t>2. Budowanie Indywidualnego plan doskonalenia stworzony w oparciu o wiedzę na temat swoich możliwości, obszarów do pracy i znajomości indywidualnych preferencji i posiadanych cech</w:t>
            </w:r>
          </w:p>
          <w:p w:rsidR="00B07D21" w:rsidRDefault="00B07D21" w:rsidP="009956C1"/>
        </w:tc>
        <w:tc>
          <w:tcPr>
            <w:tcW w:w="4715" w:type="dxa"/>
          </w:tcPr>
          <w:p w:rsidR="00B07D21" w:rsidRDefault="00B07D21" w:rsidP="009956C1">
            <w:r>
              <w:t xml:space="preserve">Dyskusja na forum dotycząca wyboru tematu na kolejne zajęcia. </w:t>
            </w:r>
          </w:p>
          <w:p w:rsidR="009471E7" w:rsidRDefault="009471E7" w:rsidP="009956C1"/>
          <w:p w:rsidR="00B07D21" w:rsidRDefault="00B07D21" w:rsidP="009956C1">
            <w:r>
              <w:t xml:space="preserve">Wyszukiwanie ciekawych inspiracji do rozmowy – praca z serwisami internetowymi. </w:t>
            </w:r>
          </w:p>
          <w:p w:rsidR="009471E7" w:rsidRDefault="009471E7" w:rsidP="009956C1"/>
          <w:p w:rsidR="00B07D21" w:rsidRDefault="00B07D21" w:rsidP="009956C1">
            <w:r>
              <w:t xml:space="preserve">Wspólne tworzenie </w:t>
            </w:r>
            <w:proofErr w:type="spellStart"/>
            <w:r>
              <w:t>netografii</w:t>
            </w:r>
            <w:proofErr w:type="spellEnd"/>
            <w:r>
              <w:t xml:space="preserve">, czyli zbioru linków do zasobów internetowych związanych z rozwojem osobistym </w:t>
            </w:r>
          </w:p>
          <w:p w:rsidR="009471E7" w:rsidRDefault="009471E7" w:rsidP="009471E7"/>
          <w:p w:rsidR="00B07D21" w:rsidRDefault="00B07D21" w:rsidP="009471E7">
            <w:r>
              <w:t>Ustalenie na forum kto z uczestników sieci (lub zewnętrzny ekspert) poprowadzi kolejne warsztaty</w:t>
            </w:r>
            <w:r w:rsidR="009471E7">
              <w:t>.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r>
              <w:rPr>
                <w:b/>
              </w:rPr>
              <w:t xml:space="preserve">Spotkanie 3                                    </w:t>
            </w:r>
            <w:r w:rsidRPr="0032757D">
              <w:rPr>
                <w:b/>
              </w:rPr>
              <w:t xml:space="preserve">Moja strategia działania </w:t>
            </w:r>
            <w:r>
              <w:rPr>
                <w:b/>
              </w:rPr>
              <w:t>w zespole                                                                                                                     27.05.2014r.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pPr>
              <w:rPr>
                <w:b/>
              </w:rPr>
            </w:pPr>
            <w:r>
              <w:rPr>
                <w:b/>
              </w:rPr>
              <w:t xml:space="preserve">Cel ogólny </w:t>
            </w:r>
          </w:p>
          <w:p w:rsidR="00B07D21" w:rsidRPr="003A3EB8" w:rsidRDefault="00B07D21" w:rsidP="009956C1">
            <w:pPr>
              <w:rPr>
                <w:b/>
              </w:rPr>
            </w:pPr>
            <w:r>
              <w:rPr>
                <w:b/>
              </w:rPr>
              <w:t>Doskonalenie kompetencji nauczycieli w obszarze organizacji i funkcjonowania  zespołów  nauczycielskich</w:t>
            </w:r>
          </w:p>
        </w:tc>
      </w:tr>
      <w:tr w:rsidR="00B07D21" w:rsidTr="009956C1">
        <w:tc>
          <w:tcPr>
            <w:tcW w:w="4714" w:type="dxa"/>
          </w:tcPr>
          <w:p w:rsidR="00B07D21" w:rsidRDefault="00B07D21" w:rsidP="009956C1">
            <w:r w:rsidRPr="00990439">
              <w:t>Praca w zespole jako współpraca przy realizacji zadań/projektów</w:t>
            </w:r>
          </w:p>
          <w:p w:rsidR="00B07D21" w:rsidRDefault="00B07D21" w:rsidP="009956C1"/>
        </w:tc>
        <w:tc>
          <w:tcPr>
            <w:tcW w:w="4715" w:type="dxa"/>
          </w:tcPr>
          <w:p w:rsidR="00B07D21" w:rsidRDefault="00B07D21" w:rsidP="009956C1">
            <w:r>
              <w:t>1. Cztery strategie działania – cztery typy osobowości</w:t>
            </w:r>
          </w:p>
          <w:p w:rsidR="00B07D21" w:rsidRDefault="00B07D21" w:rsidP="009956C1">
            <w:r>
              <w:t>Identyfikacja własnego typu osobowości: analityk, pragmatyk, sangwinik, przyjaciel</w:t>
            </w:r>
          </w:p>
          <w:p w:rsidR="00B07D21" w:rsidRDefault="00B07D21" w:rsidP="009956C1">
            <w:r>
              <w:t>Potencjał poszczególnych typów</w:t>
            </w:r>
          </w:p>
          <w:p w:rsidR="00B07D21" w:rsidRDefault="00B07D21" w:rsidP="009956C1">
            <w:pPr>
              <w:pStyle w:val="Default"/>
            </w:pPr>
            <w:r>
              <w:t>Zagrożenia i pułapki w kontekście posiadanego typu osobowości</w:t>
            </w:r>
          </w:p>
          <w:p w:rsidR="00B07D21" w:rsidRDefault="00B07D21" w:rsidP="009956C1">
            <w:pPr>
              <w:pStyle w:val="Default"/>
            </w:pP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lastRenderedPageBreak/>
              <w:t xml:space="preserve">2. </w:t>
            </w:r>
            <w:r>
              <w:rPr>
                <w:sz w:val="22"/>
                <w:szCs w:val="22"/>
              </w:rPr>
              <w:t xml:space="preserve">Praca w grupach oraz dyskusja nad tematami: 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czy grupa to już zespół? (cechy dobrego zespołu, 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korzyści płynące z pracy zespołowej, wspólny cel, sprzyjająca atmosfera, poczucie akceptacji każdego członka zespołu, wykorzystanie możliwości poszczególnych członków zespołu, efekt synergii) 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wady pracy zespołowej: zabijanie indywidualizmu, „zgniły” kompromis, konformizm, dodatkowa formalizacja, konieczność solidarności z zespołem mimo odmiennego zdania 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dynamika rozwoju zespołu: etapy procesu grupowego 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role zespołowe: rodzaje, znaczenie w pracy zespołu, predyspozycje osobowościowe. </w:t>
            </w:r>
          </w:p>
          <w:p w:rsidR="00B07D21" w:rsidRPr="00666B5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konfigurowanie zespołu w zależności od typu zadania, etapu rozwoju zespołu i rozkładu ról grupowych. </w:t>
            </w:r>
          </w:p>
          <w:p w:rsidR="00B07D21" w:rsidRPr="00666B51" w:rsidRDefault="00B07D21" w:rsidP="009956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15" w:type="dxa"/>
          </w:tcPr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Wymiana plików i materiałów na temat pracy zespołowej. 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 w:rsidRPr="00666B51">
              <w:rPr>
                <w:sz w:val="22"/>
                <w:szCs w:val="22"/>
              </w:rPr>
              <w:t>Przyg</w:t>
            </w:r>
            <w:r>
              <w:rPr>
                <w:sz w:val="22"/>
                <w:szCs w:val="22"/>
              </w:rPr>
              <w:t xml:space="preserve">otowanie katalogu stałych zadań </w:t>
            </w:r>
            <w:r w:rsidRPr="00666B51">
              <w:rPr>
                <w:sz w:val="22"/>
                <w:szCs w:val="22"/>
              </w:rPr>
              <w:t>wynikających z pr</w:t>
            </w:r>
            <w:r>
              <w:rPr>
                <w:sz w:val="22"/>
                <w:szCs w:val="22"/>
              </w:rPr>
              <w:t>zepisów prawa, które powinny być</w:t>
            </w:r>
            <w:r w:rsidRPr="00666B51">
              <w:rPr>
                <w:sz w:val="22"/>
                <w:szCs w:val="22"/>
              </w:rPr>
              <w:t xml:space="preserve"> w szkole realizowane zespołowo.</w:t>
            </w:r>
          </w:p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</w:p>
          <w:p w:rsidR="00B07D21" w:rsidRDefault="00B07D21" w:rsidP="009956C1">
            <w:r>
              <w:t xml:space="preserve">Dyskusja na forum na temat pracy zespołowej i jej </w:t>
            </w:r>
            <w:r>
              <w:lastRenderedPageBreak/>
              <w:t xml:space="preserve">roli w pracy szkoły/przedszkola. 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r>
              <w:rPr>
                <w:b/>
              </w:rPr>
              <w:lastRenderedPageBreak/>
              <w:t xml:space="preserve">Spotkanie 4                                    </w:t>
            </w:r>
            <w:r w:rsidR="00720605" w:rsidRPr="00720605">
              <w:rPr>
                <w:b/>
              </w:rPr>
              <w:t xml:space="preserve">Trening świadomego kreowania własnego wizerunku </w:t>
            </w:r>
            <w:r w:rsidR="00720605">
              <w:rPr>
                <w:b/>
              </w:rPr>
              <w:t xml:space="preserve">                                                                                                  </w:t>
            </w:r>
            <w:r>
              <w:rPr>
                <w:b/>
              </w:rPr>
              <w:t xml:space="preserve">4.06.2014r.     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720605" w:rsidRDefault="00B07D21" w:rsidP="009956C1">
            <w:pPr>
              <w:rPr>
                <w:b/>
              </w:rPr>
            </w:pPr>
            <w:r>
              <w:rPr>
                <w:b/>
              </w:rPr>
              <w:t xml:space="preserve">Cel ogólny </w:t>
            </w:r>
          </w:p>
          <w:p w:rsidR="00B07D21" w:rsidRPr="003A3EB8" w:rsidRDefault="00720605" w:rsidP="009956C1">
            <w:pPr>
              <w:rPr>
                <w:b/>
              </w:rPr>
            </w:pPr>
            <w:r w:rsidRPr="00720605">
              <w:rPr>
                <w:b/>
              </w:rPr>
              <w:t>Poszerzenie wiedzy z zakresu technik autoprezentacji i autopromocji</w:t>
            </w:r>
          </w:p>
        </w:tc>
      </w:tr>
      <w:tr w:rsidR="00B07D21" w:rsidTr="009956C1">
        <w:tc>
          <w:tcPr>
            <w:tcW w:w="4714" w:type="dxa"/>
          </w:tcPr>
          <w:p w:rsidR="00720605" w:rsidRDefault="00720605" w:rsidP="00720605">
            <w:r>
              <w:t>Wykształcenie nowego spojrzenia na zagadnienie autoprezentacji</w:t>
            </w:r>
          </w:p>
          <w:p w:rsidR="00720605" w:rsidRDefault="00720605" w:rsidP="00720605">
            <w:r>
              <w:t>Analiza własnego stylu autoprezentacji</w:t>
            </w:r>
          </w:p>
          <w:p w:rsidR="00720605" w:rsidRDefault="00720605" w:rsidP="00720605">
            <w:r>
              <w:t>wpływanie na głos i mowę ciała</w:t>
            </w:r>
          </w:p>
          <w:p w:rsidR="00720605" w:rsidRDefault="00720605" w:rsidP="00720605">
            <w:r>
              <w:t>Doskonalenie umiejętności świadomego kierowania wywieranym</w:t>
            </w:r>
          </w:p>
          <w:p w:rsidR="00720605" w:rsidRDefault="00720605" w:rsidP="00720605">
            <w:r>
              <w:t>wrażeniem</w:t>
            </w:r>
          </w:p>
          <w:p w:rsidR="00B07D21" w:rsidRDefault="00B07D21" w:rsidP="00720605"/>
        </w:tc>
        <w:tc>
          <w:tcPr>
            <w:tcW w:w="4715" w:type="dxa"/>
          </w:tcPr>
          <w:p w:rsidR="00B07D21" w:rsidRDefault="00720605" w:rsidP="00720605">
            <w:r>
              <w:t>1.</w:t>
            </w:r>
            <w:r w:rsidR="00B07D21">
              <w:t>Autoprezentacja – co wpływa na to, jak postrzegają nas inni</w:t>
            </w:r>
          </w:p>
          <w:p w:rsidR="00B07D21" w:rsidRDefault="00B07D21" w:rsidP="009956C1">
            <w:r>
              <w:t>Dlaczego ważne jest odpowiednie kształtowanie własnego wizerunku</w:t>
            </w:r>
          </w:p>
          <w:p w:rsidR="00B07D21" w:rsidRDefault="00B07D21" w:rsidP="009956C1">
            <w:r>
              <w:t>Aspekty komunikacji niewerbalnej</w:t>
            </w:r>
          </w:p>
          <w:p w:rsidR="00720605" w:rsidRDefault="00720605" w:rsidP="009956C1"/>
          <w:p w:rsidR="00720605" w:rsidRDefault="00720605" w:rsidP="00720605">
            <w:r>
              <w:t>2. Ćwiczenie umiejętności kształtowania własnego wizerunku poprzez wpływanie na głos i mowę ciała</w:t>
            </w:r>
          </w:p>
          <w:p w:rsidR="00720605" w:rsidRDefault="00720605" w:rsidP="00720605"/>
          <w:p w:rsidR="00720605" w:rsidRDefault="00720605" w:rsidP="00720605">
            <w:r>
              <w:lastRenderedPageBreak/>
              <w:t>3. Zaplanowanie sposobów wykorzystania nowych umiejętności w życiu codziennym</w:t>
            </w:r>
          </w:p>
        </w:tc>
        <w:tc>
          <w:tcPr>
            <w:tcW w:w="4715" w:type="dxa"/>
          </w:tcPr>
          <w:p w:rsidR="00B07D21" w:rsidRDefault="00B07D21" w:rsidP="009956C1">
            <w:r>
              <w:lastRenderedPageBreak/>
              <w:t xml:space="preserve">Prezentacja na forum eksperta, który poprowadzi warsztaty podczas następnego spotkania. </w:t>
            </w:r>
          </w:p>
          <w:p w:rsidR="009A02E0" w:rsidRDefault="009A02E0" w:rsidP="009956C1"/>
          <w:p w:rsidR="009A02E0" w:rsidRDefault="009A02E0" w:rsidP="009A02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Dyskusja na forum o warsztatach z ekspertem. </w:t>
            </w:r>
          </w:p>
          <w:p w:rsidR="009A02E0" w:rsidRDefault="009A02E0" w:rsidP="009A02E0">
            <w:pPr>
              <w:pStyle w:val="Default"/>
              <w:rPr>
                <w:sz w:val="22"/>
                <w:szCs w:val="22"/>
              </w:rPr>
            </w:pPr>
          </w:p>
          <w:p w:rsidR="009A02E0" w:rsidRDefault="009A02E0" w:rsidP="009A02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Wyszukiwanie w Internecie informacji o interesujących przypadkach – konfliktach szkolnych (np. w formie prasówki). </w:t>
            </w:r>
          </w:p>
          <w:p w:rsidR="009A02E0" w:rsidRDefault="009A02E0" w:rsidP="009A02E0">
            <w:r>
              <w:t xml:space="preserve">Prezentacja na forum eksperta, który poprowadzi warsztaty podczas następnego spotkania. </w:t>
            </w:r>
          </w:p>
          <w:p w:rsidR="00720605" w:rsidRDefault="00720605" w:rsidP="009956C1"/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Spotkanie 5               </w:t>
            </w:r>
            <w:r w:rsidR="009471E7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</w:t>
            </w:r>
            <w:r w:rsidR="009471E7" w:rsidRPr="009471E7">
              <w:rPr>
                <w:b/>
              </w:rPr>
              <w:t>Rola komunikacji w życiu zespołu</w:t>
            </w:r>
            <w:r>
              <w:rPr>
                <w:b/>
              </w:rPr>
              <w:t xml:space="preserve">                                                     </w:t>
            </w:r>
            <w:r w:rsidR="009471E7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</w:t>
            </w:r>
            <w:r w:rsidRPr="00990439">
              <w:rPr>
                <w:b/>
              </w:rPr>
              <w:t>10.06.2014r.</w:t>
            </w:r>
            <w:r>
              <w:rPr>
                <w:b/>
              </w:rPr>
              <w:t xml:space="preserve">                                   </w:t>
            </w:r>
          </w:p>
        </w:tc>
      </w:tr>
      <w:tr w:rsidR="00B07D21" w:rsidTr="009956C1">
        <w:tc>
          <w:tcPr>
            <w:tcW w:w="14144" w:type="dxa"/>
            <w:gridSpan w:val="3"/>
          </w:tcPr>
          <w:p w:rsidR="00B07D21" w:rsidRDefault="00B07D21" w:rsidP="009956C1">
            <w:pPr>
              <w:pStyle w:val="Default"/>
              <w:rPr>
                <w:sz w:val="22"/>
                <w:szCs w:val="22"/>
              </w:rPr>
            </w:pPr>
          </w:p>
        </w:tc>
      </w:tr>
      <w:tr w:rsidR="00B07D21" w:rsidTr="009956C1">
        <w:tc>
          <w:tcPr>
            <w:tcW w:w="4714" w:type="dxa"/>
          </w:tcPr>
          <w:p w:rsidR="009471E7" w:rsidRDefault="009471E7" w:rsidP="009471E7">
            <w:r>
              <w:t>Poznanie zasad komunikacji niewerbalnej, werbalnej, wokalnej</w:t>
            </w:r>
          </w:p>
          <w:p w:rsidR="009471E7" w:rsidRDefault="009471E7" w:rsidP="009471E7">
            <w:r>
              <w:t>poznanie sposobów rozpoznawania potrzeb i preferencji rozmówcy</w:t>
            </w:r>
          </w:p>
          <w:p w:rsidR="009471E7" w:rsidRDefault="009471E7" w:rsidP="009471E7">
            <w:r>
              <w:t>poznanie psychologii rozmówcy i jej różnych typów</w:t>
            </w:r>
          </w:p>
          <w:p w:rsidR="009471E7" w:rsidRDefault="009471E7" w:rsidP="009471E7">
            <w:r>
              <w:t>umiejętność dobierania sposobów obsługi do preferowanego stylu klienta/rozmówcy</w:t>
            </w:r>
          </w:p>
          <w:p w:rsidR="009471E7" w:rsidRDefault="009471E7" w:rsidP="009471E7">
            <w:r>
              <w:t>poznanie motywacji różnych typów klientów, nabycie umiejętności inicjowania profesjonalnego kontaktu z klientami</w:t>
            </w:r>
          </w:p>
          <w:p w:rsidR="009471E7" w:rsidRDefault="009471E7" w:rsidP="009471E7">
            <w:r>
              <w:t>nabycie umiejętności mówienia językiem korzyści</w:t>
            </w:r>
          </w:p>
          <w:p w:rsidR="00B07D21" w:rsidRDefault="009471E7" w:rsidP="009471E7">
            <w:r>
              <w:t>nabycie wiedzy o argumentacji i komunikacji perswazyjnej w celu zwiększenia swojej skuteczności</w:t>
            </w:r>
          </w:p>
        </w:tc>
        <w:tc>
          <w:tcPr>
            <w:tcW w:w="4715" w:type="dxa"/>
          </w:tcPr>
          <w:p w:rsidR="009471E7" w:rsidRDefault="009471E7" w:rsidP="009471E7">
            <w:r>
              <w:t xml:space="preserve">1.Podstawowe zasady komunikacji </w:t>
            </w:r>
          </w:p>
          <w:p w:rsidR="009471E7" w:rsidRDefault="009471E7" w:rsidP="009471E7">
            <w:r>
              <w:t>- Koło komunikacji i najważniejsze elementy decydujące o zrozumieniu przekazywanego komunikatu</w:t>
            </w:r>
          </w:p>
          <w:p w:rsidR="009471E7" w:rsidRDefault="009471E7" w:rsidP="009471E7">
            <w:r>
              <w:t>- Intonacja – jeden z kluczowych czynników wywierania wpływu</w:t>
            </w:r>
          </w:p>
          <w:p w:rsidR="009471E7" w:rsidRDefault="009471E7" w:rsidP="009471E7">
            <w:r>
              <w:t>-Postawa empatii (wczucia) w sytuację rozmówcy</w:t>
            </w:r>
          </w:p>
          <w:p w:rsidR="009471E7" w:rsidRDefault="009471E7" w:rsidP="009471E7">
            <w:r>
              <w:t>-Lejek komunikacyjny – od tego co mówimy d tego co odbiorca zapamiętuje</w:t>
            </w:r>
          </w:p>
          <w:p w:rsidR="009471E7" w:rsidRDefault="009471E7" w:rsidP="009471E7">
            <w:r>
              <w:t>-Przekazywanie informacji zwrotnej</w:t>
            </w:r>
          </w:p>
          <w:p w:rsidR="009471E7" w:rsidRDefault="009471E7" w:rsidP="009471E7">
            <w:r>
              <w:t>-Sztuka oddzielenie informacji kluczowej od szumu informacyjnego</w:t>
            </w:r>
          </w:p>
          <w:p w:rsidR="009471E7" w:rsidRDefault="009471E7" w:rsidP="009471E7">
            <w:r>
              <w:t>-Skąd się bierze plotka?</w:t>
            </w:r>
          </w:p>
          <w:p w:rsidR="009471E7" w:rsidRDefault="009471E7" w:rsidP="009471E7">
            <w:r>
              <w:t>-Przepływ informacji pionowy i poziomy</w:t>
            </w:r>
          </w:p>
          <w:p w:rsidR="009471E7" w:rsidRDefault="009471E7" w:rsidP="009471E7"/>
          <w:p w:rsidR="009471E7" w:rsidRDefault="009471E7" w:rsidP="009471E7">
            <w:r>
              <w:t xml:space="preserve">2.Komunikacja werbalna i niewerbalna </w:t>
            </w:r>
          </w:p>
          <w:p w:rsidR="009471E7" w:rsidRDefault="009471E7" w:rsidP="009471E7">
            <w:r>
              <w:t>-Słuchanie – jeden z najważniejszych elementów komunikacji</w:t>
            </w:r>
          </w:p>
          <w:p w:rsidR="009471E7" w:rsidRDefault="009471E7" w:rsidP="009471E7">
            <w:r>
              <w:t>-Mowa ciała – niewerbalny przekaz informacji</w:t>
            </w:r>
          </w:p>
          <w:p w:rsidR="009471E7" w:rsidRDefault="009471E7" w:rsidP="009471E7">
            <w:r>
              <w:t>- Parafraza – sztuka powtórzeń i hamowania emocji</w:t>
            </w:r>
          </w:p>
          <w:p w:rsidR="00B07D21" w:rsidRDefault="00B07D21" w:rsidP="009471E7"/>
        </w:tc>
        <w:tc>
          <w:tcPr>
            <w:tcW w:w="4715" w:type="dxa"/>
          </w:tcPr>
          <w:p w:rsidR="00B07D21" w:rsidRDefault="009471E7" w:rsidP="009471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Dyskusja na forum na temat warsztatów. </w:t>
            </w:r>
          </w:p>
          <w:p w:rsidR="009A02E0" w:rsidRDefault="009A02E0" w:rsidP="009471E7">
            <w:pPr>
              <w:pStyle w:val="Default"/>
              <w:rPr>
                <w:sz w:val="22"/>
                <w:szCs w:val="22"/>
              </w:rPr>
            </w:pPr>
          </w:p>
          <w:p w:rsidR="009A02E0" w:rsidRDefault="009A02E0" w:rsidP="009A02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Wymiana poglądów na temat rozmaitych konfliktów występujących w zespole.</w:t>
            </w:r>
          </w:p>
          <w:p w:rsidR="009A02E0" w:rsidRDefault="009A02E0" w:rsidP="009A02E0">
            <w:pPr>
              <w:pStyle w:val="Default"/>
              <w:rPr>
                <w:sz w:val="22"/>
                <w:szCs w:val="22"/>
              </w:rPr>
            </w:pPr>
          </w:p>
          <w:p w:rsidR="009A02E0" w:rsidRDefault="009A02E0" w:rsidP="009A02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Rozmawiamy o przyszłości i planujemy dalsze działania. </w:t>
            </w:r>
          </w:p>
          <w:p w:rsidR="009A02E0" w:rsidRDefault="009A02E0" w:rsidP="009471E7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07D21" w:rsidRDefault="00B07D21" w:rsidP="00B07D21"/>
    <w:p w:rsidR="00A95F7A" w:rsidRDefault="00A95F7A">
      <w:bookmarkStart w:id="0" w:name="_GoBack"/>
      <w:bookmarkEnd w:id="0"/>
    </w:p>
    <w:sectPr w:rsidR="00A95F7A" w:rsidSect="00B07D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Tabulator" style="width:15pt;height:7.5pt;visibility:visible;mso-wrap-style:square" o:bullet="t">
        <v:imagedata r:id="rId1" o:title="Tabulator"/>
      </v:shape>
    </w:pict>
  </w:numPicBullet>
  <w:abstractNum w:abstractNumId="0">
    <w:nsid w:val="33226277"/>
    <w:multiLevelType w:val="hybridMultilevel"/>
    <w:tmpl w:val="D3249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439F5"/>
    <w:multiLevelType w:val="hybridMultilevel"/>
    <w:tmpl w:val="477EFBC0"/>
    <w:lvl w:ilvl="0" w:tplc="8A2E6E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20A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94C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A8B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A53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005D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E8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1666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8B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8B82DB1"/>
    <w:multiLevelType w:val="hybridMultilevel"/>
    <w:tmpl w:val="15723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7D21"/>
    <w:rsid w:val="0048103C"/>
    <w:rsid w:val="00720605"/>
    <w:rsid w:val="009471E7"/>
    <w:rsid w:val="009A02E0"/>
    <w:rsid w:val="00A95F7A"/>
    <w:rsid w:val="00B07D21"/>
    <w:rsid w:val="00F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D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D21"/>
    <w:pPr>
      <w:ind w:left="720"/>
      <w:contextualSpacing/>
    </w:pPr>
  </w:style>
  <w:style w:type="table" w:styleId="Tabela-Siatka">
    <w:name w:val="Table Grid"/>
    <w:basedOn w:val="Standardowy"/>
    <w:uiPriority w:val="59"/>
    <w:rsid w:val="00B0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7D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53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</cp:lastModifiedBy>
  <cp:revision>3</cp:revision>
  <dcterms:created xsi:type="dcterms:W3CDTF">2014-05-19T19:37:00Z</dcterms:created>
  <dcterms:modified xsi:type="dcterms:W3CDTF">2014-06-02T07:08:00Z</dcterms:modified>
</cp:coreProperties>
</file>